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7A14BD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7A14BD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7A14BD" w:rsidRDefault="007F4679" w:rsidP="007F4679">
      <w:pPr>
        <w:rPr>
          <w:rFonts w:cs="Arial"/>
          <w:b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Date:</w:t>
      </w:r>
      <w:r w:rsidRPr="007A14BD">
        <w:rPr>
          <w:rFonts w:cs="Arial"/>
          <w:b/>
          <w:sz w:val="18"/>
          <w:szCs w:val="18"/>
          <w:lang w:val="en-ZA"/>
        </w:rPr>
        <w:tab/>
      </w:r>
      <w:r w:rsidR="0013175C">
        <w:rPr>
          <w:rFonts w:cs="Arial"/>
          <w:b/>
          <w:sz w:val="18"/>
          <w:szCs w:val="18"/>
          <w:lang w:val="en-ZA"/>
        </w:rPr>
        <w:t>15</w:t>
      </w:r>
      <w:r>
        <w:rPr>
          <w:rFonts w:cs="Arial"/>
          <w:b/>
          <w:sz w:val="18"/>
          <w:szCs w:val="18"/>
          <w:lang w:val="en-ZA"/>
        </w:rPr>
        <w:t xml:space="preserve"> October 2012</w:t>
      </w: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mallCaps/>
          <w:sz w:val="18"/>
          <w:szCs w:val="18"/>
          <w:lang w:val="en-ZA"/>
        </w:rPr>
        <w:t>Subject:</w:t>
      </w:r>
      <w:r w:rsidRPr="007A14BD">
        <w:rPr>
          <w:rFonts w:cs="Arial"/>
          <w:b/>
          <w:sz w:val="18"/>
          <w:szCs w:val="18"/>
          <w:lang w:val="en-ZA"/>
        </w:rPr>
        <w:t xml:space="preserve">   </w:t>
      </w:r>
      <w:r w:rsidRPr="007A14BD">
        <w:rPr>
          <w:rFonts w:cs="Arial"/>
          <w:sz w:val="18"/>
          <w:szCs w:val="18"/>
          <w:lang w:val="en-ZA"/>
        </w:rPr>
        <w:t>New Financial Instrument Listing</w:t>
      </w:r>
      <w:r w:rsidRPr="007A14BD">
        <w:rPr>
          <w:rFonts w:cs="Arial"/>
          <w:sz w:val="18"/>
          <w:szCs w:val="18"/>
          <w:lang w:val="en-ZA"/>
        </w:rPr>
        <w:tab/>
      </w:r>
    </w:p>
    <w:p w:rsidR="007F4679" w:rsidRPr="007A14BD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7A14BD">
        <w:rPr>
          <w:rFonts w:cs="Arial"/>
          <w:b/>
          <w:i/>
          <w:sz w:val="18"/>
          <w:szCs w:val="18"/>
          <w:lang w:val="en-ZA"/>
        </w:rPr>
        <w:t>(</w:t>
      </w:r>
      <w:r>
        <w:rPr>
          <w:rFonts w:cs="Arial"/>
          <w:b/>
          <w:i/>
          <w:sz w:val="18"/>
          <w:szCs w:val="18"/>
          <w:lang w:val="en-ZA"/>
        </w:rPr>
        <w:t xml:space="preserve">ABSA BANK </w:t>
      </w:r>
      <w:r w:rsidR="00CE4C5D">
        <w:rPr>
          <w:rFonts w:cs="Arial"/>
          <w:b/>
          <w:i/>
          <w:sz w:val="18"/>
          <w:szCs w:val="18"/>
          <w:lang w:val="en-ZA"/>
        </w:rPr>
        <w:t>LIMITED</w:t>
      </w:r>
      <w:r w:rsidR="00CE4C5D" w:rsidRPr="005E18B9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5E18B9">
        <w:rPr>
          <w:rFonts w:cs="Arial"/>
          <w:b/>
          <w:i/>
          <w:sz w:val="18"/>
          <w:szCs w:val="18"/>
          <w:lang w:val="en-ZA"/>
        </w:rPr>
        <w:t>“</w:t>
      </w:r>
      <w:r>
        <w:rPr>
          <w:rFonts w:cs="Arial"/>
          <w:b/>
          <w:i/>
          <w:sz w:val="18"/>
          <w:szCs w:val="18"/>
          <w:lang w:val="en-ZA"/>
        </w:rPr>
        <w:t>ABN64</w:t>
      </w:r>
      <w:r w:rsidRPr="007A14BD">
        <w:rPr>
          <w:rFonts w:cs="Arial"/>
          <w:b/>
          <w:i/>
          <w:sz w:val="18"/>
          <w:szCs w:val="18"/>
          <w:lang w:val="en-ZA"/>
        </w:rPr>
        <w:t>”)</w:t>
      </w:r>
    </w:p>
    <w:p w:rsidR="007F4679" w:rsidRPr="007A14BD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7A14BD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CE4C5D" w:rsidRPr="006D0F19" w:rsidRDefault="007F4679" w:rsidP="00CE4C5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color w:val="333333"/>
          <w:sz w:val="18"/>
          <w:szCs w:val="18"/>
          <w:lang w:val="en-ZA"/>
        </w:rPr>
        <w:t>The JSE Limited has granted a listing to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>
        <w:rPr>
          <w:rFonts w:cs="Arial"/>
          <w:b/>
          <w:sz w:val="18"/>
          <w:szCs w:val="18"/>
          <w:lang w:val="en-ZA"/>
        </w:rPr>
        <w:t>ABSA BANK LIMITED</w:t>
      </w:r>
      <w:r w:rsidR="005005DC">
        <w:rPr>
          <w:rFonts w:cs="Arial"/>
          <w:sz w:val="18"/>
          <w:szCs w:val="18"/>
          <w:lang w:val="en-ZA"/>
        </w:rPr>
        <w:t xml:space="preserve"> on </w:t>
      </w:r>
      <w:r>
        <w:rPr>
          <w:rFonts w:cs="Arial"/>
          <w:sz w:val="18"/>
          <w:szCs w:val="18"/>
          <w:lang w:val="en-ZA"/>
        </w:rPr>
        <w:t>Interest Rate Market</w:t>
      </w:r>
      <w:r w:rsidR="00CA22C4">
        <w:rPr>
          <w:rFonts w:cs="Arial"/>
          <w:sz w:val="18"/>
          <w:szCs w:val="18"/>
          <w:lang w:val="en-ZA"/>
        </w:rPr>
        <w:t xml:space="preserve"> with effect from </w:t>
      </w:r>
      <w:r>
        <w:rPr>
          <w:rFonts w:cs="Arial"/>
          <w:sz w:val="18"/>
          <w:szCs w:val="18"/>
          <w:lang w:val="en-ZA"/>
        </w:rPr>
        <w:t>15 October 2012</w:t>
      </w:r>
      <w:r w:rsidR="00CA22C4">
        <w:rPr>
          <w:rFonts w:cs="Arial"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 xml:space="preserve">under </w:t>
      </w:r>
      <w:r w:rsidR="00CA22C4">
        <w:rPr>
          <w:rFonts w:cs="Arial"/>
          <w:sz w:val="18"/>
          <w:szCs w:val="18"/>
          <w:lang w:val="en-ZA"/>
        </w:rPr>
        <w:t>its</w:t>
      </w:r>
      <w:r w:rsidRPr="007A14BD">
        <w:rPr>
          <w:rFonts w:cs="Arial"/>
          <w:sz w:val="18"/>
          <w:szCs w:val="18"/>
          <w:lang w:val="en-ZA"/>
        </w:rPr>
        <w:t xml:space="preserve"> </w:t>
      </w:r>
      <w:r w:rsidR="00CE4C5D" w:rsidRPr="00CE4C5D">
        <w:rPr>
          <w:rFonts w:cs="Arial"/>
          <w:b/>
          <w:sz w:val="18"/>
          <w:szCs w:val="18"/>
          <w:lang w:val="en-ZA"/>
        </w:rPr>
        <w:t>Domestic Medium Term Note Programme dated 11 August 2008.</w:t>
      </w:r>
    </w:p>
    <w:p w:rsidR="007F4679" w:rsidRPr="007A14BD" w:rsidRDefault="007F4679" w:rsidP="00CE4C5D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5005DC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 xml:space="preserve">INSTRUMENT TYPE: </w:t>
      </w:r>
      <w:r>
        <w:rPr>
          <w:rFonts w:cs="Arial"/>
          <w:b/>
          <w:sz w:val="18"/>
          <w:szCs w:val="18"/>
          <w:lang w:val="en-ZA"/>
        </w:rPr>
        <w:t xml:space="preserve">Zero </w:t>
      </w:r>
      <w:r w:rsidR="00CE4C5D">
        <w:rPr>
          <w:rFonts w:cs="Arial"/>
          <w:b/>
          <w:sz w:val="18"/>
          <w:szCs w:val="18"/>
          <w:lang w:val="en-ZA"/>
        </w:rPr>
        <w:t xml:space="preserve">Coupon Note </w:t>
      </w:r>
      <w:bookmarkStart w:id="0" w:name="_GoBack"/>
      <w:bookmarkEnd w:id="0"/>
    </w:p>
    <w:p w:rsidR="007F4679" w:rsidRPr="007A14BD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Authorised Programme size</w:t>
      </w:r>
      <w:r>
        <w:rPr>
          <w:rFonts w:cs="Arial"/>
          <w:b/>
          <w:sz w:val="18"/>
          <w:szCs w:val="18"/>
          <w:lang w:val="en-ZA"/>
        </w:rPr>
        <w:tab/>
      </w:r>
      <w:r w:rsidRPr="00A9492E">
        <w:rPr>
          <w:rFonts w:cs="Arial"/>
          <w:sz w:val="18"/>
          <w:szCs w:val="18"/>
          <w:lang w:val="en-ZA"/>
        </w:rPr>
        <w:t xml:space="preserve">R </w:t>
      </w:r>
      <w:r>
        <w:rPr>
          <w:rFonts w:cs="Arial"/>
          <w:sz w:val="18"/>
          <w:szCs w:val="18"/>
          <w:lang w:val="en-ZA"/>
        </w:rPr>
        <w:t>60,000,000,000.00</w:t>
      </w:r>
    </w:p>
    <w:p w:rsidR="007F4679" w:rsidRPr="007A14BD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7A14BD">
        <w:rPr>
          <w:rFonts w:cs="Arial"/>
          <w:b/>
          <w:sz w:val="18"/>
          <w:szCs w:val="18"/>
          <w:lang w:val="en-ZA"/>
        </w:rPr>
        <w:t>Total Notes Outstand</w:t>
      </w:r>
      <w:r>
        <w:rPr>
          <w:rFonts w:cs="Arial"/>
          <w:b/>
          <w:sz w:val="18"/>
          <w:szCs w:val="18"/>
          <w:lang w:val="en-ZA"/>
        </w:rPr>
        <w:t>ing</w:t>
      </w:r>
      <w:r>
        <w:rPr>
          <w:rFonts w:cs="Arial"/>
          <w:b/>
          <w:sz w:val="18"/>
          <w:szCs w:val="18"/>
          <w:lang w:val="en-ZA"/>
        </w:rPr>
        <w:tab/>
      </w:r>
      <w:r w:rsidR="0013175C" w:rsidRPr="0013175C">
        <w:rPr>
          <w:rFonts w:cs="Arial"/>
          <w:sz w:val="18"/>
          <w:szCs w:val="18"/>
          <w:lang w:val="en-ZA"/>
        </w:rPr>
        <w:t>R 32,864,189,759.29</w:t>
      </w: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Bond Code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ABN64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Nominal Issued</w:t>
      </w:r>
      <w:r w:rsidRPr="0029176C">
        <w:rPr>
          <w:rFonts w:cs="Arial"/>
          <w:sz w:val="18"/>
          <w:szCs w:val="18"/>
          <w:lang w:val="en-ZA"/>
        </w:rPr>
        <w:tab/>
        <w:t xml:space="preserve">R </w:t>
      </w:r>
      <w:r>
        <w:rPr>
          <w:rFonts w:cs="Arial"/>
          <w:sz w:val="18"/>
          <w:szCs w:val="18"/>
          <w:lang w:val="en-ZA"/>
        </w:rPr>
        <w:t>8,719,463.00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bCs/>
          <w:sz w:val="18"/>
          <w:szCs w:val="18"/>
          <w:lang w:val="en-ZA"/>
        </w:rPr>
        <w:t>Issue Price</w:t>
      </w:r>
      <w:r w:rsidRPr="0029176C">
        <w:rPr>
          <w:rFonts w:cs="Arial"/>
          <w:sz w:val="18"/>
          <w:szCs w:val="18"/>
          <w:lang w:val="en-ZA"/>
        </w:rPr>
        <w:tab/>
      </w:r>
      <w:r w:rsidR="00CE4C5D">
        <w:rPr>
          <w:rFonts w:cs="Arial"/>
          <w:sz w:val="18"/>
          <w:szCs w:val="18"/>
          <w:lang w:val="en-ZA"/>
        </w:rPr>
        <w:t>100%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 xml:space="preserve">Coupon </w:t>
      </w:r>
      <w:r w:rsidR="00CE4C5D">
        <w:rPr>
          <w:rFonts w:cs="Arial"/>
          <w:b/>
          <w:sz w:val="18"/>
          <w:szCs w:val="18"/>
          <w:lang w:val="en-ZA"/>
        </w:rPr>
        <w:t>Indicator</w:t>
      </w:r>
      <w:r w:rsidR="00CE4C5D">
        <w:rPr>
          <w:rFonts w:cs="Arial"/>
          <w:b/>
          <w:sz w:val="18"/>
          <w:szCs w:val="18"/>
          <w:lang w:val="en-ZA"/>
        </w:rPr>
        <w:tab/>
      </w:r>
      <w:r w:rsidR="00CE4C5D" w:rsidRPr="00CE4C5D">
        <w:rPr>
          <w:rFonts w:cs="Arial"/>
          <w:sz w:val="18"/>
          <w:szCs w:val="18"/>
          <w:lang w:val="en-ZA"/>
        </w:rPr>
        <w:t>Zero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Trade Type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Price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Final Maturity Date</w:t>
      </w:r>
      <w:r w:rsidRPr="0029176C"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October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Books Close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2 October</w:t>
      </w:r>
      <w:r w:rsidR="00CE4C5D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Interest Date(s)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October</w:t>
      </w:r>
      <w:r w:rsidR="00CE4C5D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Last Day to Register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 October</w:t>
      </w:r>
      <w:r w:rsidR="00CE4C5D">
        <w:rPr>
          <w:rFonts w:cs="Arial"/>
          <w:sz w:val="18"/>
          <w:szCs w:val="18"/>
          <w:lang w:val="en-ZA"/>
        </w:rPr>
        <w:t xml:space="preserve"> 2015</w:t>
      </w:r>
    </w:p>
    <w:p w:rsidR="007F4679" w:rsidRPr="0029176C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29176C">
        <w:rPr>
          <w:rFonts w:cs="Arial"/>
          <w:b/>
          <w:sz w:val="18"/>
          <w:szCs w:val="18"/>
          <w:lang w:val="en-ZA"/>
        </w:rPr>
        <w:t>Issue Date</w:t>
      </w:r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Date Convention</w:t>
      </w:r>
      <w:r w:rsidRPr="0029176C">
        <w:rPr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Following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Interest Commencement Date</w:t>
      </w:r>
      <w:r w:rsidRPr="0029176C">
        <w:rPr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15 October 2012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29176C">
        <w:rPr>
          <w:b/>
          <w:sz w:val="18"/>
          <w:szCs w:val="18"/>
          <w:lang w:val="en-ZA"/>
        </w:rPr>
        <w:t>First Interest Date</w:t>
      </w:r>
      <w:r w:rsidRPr="0029176C">
        <w:rPr>
          <w:b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>12 October 2015</w:t>
      </w:r>
    </w:p>
    <w:p w:rsidR="007F4679" w:rsidRPr="0029176C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29176C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29176C">
        <w:rPr>
          <w:rFonts w:cs="Arial"/>
          <w:b/>
          <w:sz w:val="18"/>
          <w:szCs w:val="18"/>
          <w:lang w:val="en-ZA"/>
        </w:rPr>
        <w:tab/>
      </w:r>
      <w:r>
        <w:rPr>
          <w:sz w:val="18"/>
          <w:szCs w:val="18"/>
          <w:lang w:val="en-ZA"/>
        </w:rPr>
        <w:t>ZAG000100462</w:t>
      </w:r>
    </w:p>
    <w:p w:rsidR="007F4679" w:rsidRPr="002F1779" w:rsidRDefault="007F4679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</w:p>
    <w:p w:rsidR="007F4679" w:rsidRPr="007A14BD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7A14BD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7A14BD">
        <w:rPr>
          <w:rFonts w:cs="Arial"/>
          <w:b/>
          <w:sz w:val="18"/>
          <w:szCs w:val="18"/>
          <w:lang w:val="en-ZA"/>
        </w:rPr>
        <w:t xml:space="preserve"> </w:t>
      </w:r>
      <w:r w:rsidRPr="007A14BD">
        <w:rPr>
          <w:rFonts w:cs="Arial"/>
          <w:sz w:val="18"/>
          <w:szCs w:val="18"/>
          <w:lang w:val="en-ZA"/>
        </w:rPr>
        <w:t>Note issue please contact:</w:t>
      </w:r>
    </w:p>
    <w:p w:rsidR="00CE4C5D" w:rsidRPr="007A14BD" w:rsidRDefault="00CE4C5D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13175C" w:rsidRPr="007A14BD" w:rsidRDefault="0013175C" w:rsidP="0013175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>
        <w:rPr>
          <w:rFonts w:cs="Arial"/>
          <w:sz w:val="18"/>
          <w:szCs w:val="18"/>
          <w:lang w:val="en-ZA"/>
        </w:rPr>
        <w:t>James Taylor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>ABSA CAPITAL</w:t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</w:r>
      <w:r>
        <w:rPr>
          <w:rFonts w:cs="Arial"/>
          <w:sz w:val="18"/>
          <w:szCs w:val="18"/>
          <w:lang w:val="en-ZA"/>
        </w:rPr>
        <w:tab/>
        <w:t xml:space="preserve">      +27 11 927 6470</w:t>
      </w:r>
    </w:p>
    <w:p w:rsidR="007F4679" w:rsidRPr="000A2F3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Diboko Ledwaba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2F1779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highlight w:val="yellow"/>
          <w:lang w:val="en-ZA"/>
        </w:rPr>
      </w:pPr>
      <w:r w:rsidRPr="00146FB9">
        <w:rPr>
          <w:rFonts w:cs="Arial"/>
          <w:sz w:val="18"/>
          <w:szCs w:val="18"/>
          <w:lang w:val="en-ZA"/>
        </w:rPr>
        <w:t>Kea Sape</w:t>
      </w:r>
      <w:r w:rsidRPr="002F1779">
        <w:rPr>
          <w:rFonts w:cs="Arial"/>
          <w:sz w:val="18"/>
          <w:szCs w:val="18"/>
          <w:lang w:val="en-ZA"/>
        </w:rPr>
        <w:tab/>
        <w:t>JSE</w:t>
      </w:r>
      <w:r w:rsidRPr="002F1779">
        <w:rPr>
          <w:rFonts w:cs="Arial"/>
          <w:sz w:val="18"/>
          <w:szCs w:val="18"/>
          <w:lang w:val="en-ZA"/>
        </w:rPr>
        <w:tab/>
        <w:t>+27 11 5207603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5C" w:rsidRDefault="00326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13175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93754F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93754F" w:rsidRPr="00C94EA6">
      <w:rPr>
        <w:rFonts w:eastAsia="Times New Roman"/>
        <w:b/>
        <w:color w:val="808080"/>
        <w:sz w:val="14"/>
      </w:rPr>
      <w:fldChar w:fldCharType="separate"/>
    </w:r>
    <w:r w:rsidR="0013175C">
      <w:rPr>
        <w:rFonts w:eastAsia="Times New Roman"/>
        <w:b/>
        <w:noProof/>
        <w:color w:val="808080"/>
        <w:sz w:val="14"/>
      </w:rPr>
      <w:t>2</w:t>
    </w:r>
    <w:r w:rsidR="0093754F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5" w:name="LHS_JSE_Footer"/>
    <w:bookmarkStart w:id="6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sz w:val="24"/>
              <w:szCs w:val="2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425450" cy="351155"/>
                <wp:effectExtent l="0" t="0" r="0" b="0"/>
                <wp:docPr id="6" name="Picture 6" descr="p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JSE Limited Registration Number: 2005/022939/06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smartTag w:uri="urn:schemas-microsoft-com:office:smarttags" w:element="Street">
            <w:smartTag w:uri="urn:schemas-microsoft-com:office:smarttags" w:element="time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One Exchange Square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</w:t>
          </w:r>
          <w:smartTag w:uri="urn:schemas-microsoft-com:office:smarttags" w:element="time">
            <w:smartTag w:uri="urn:schemas-microsoft-com:office:smarttags" w:element="Street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Gwen Lane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ity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Sandown</w:t>
              </w:r>
            </w:smartTag>
            <w:r w:rsidRPr="0061041F">
              <w:rPr>
                <w:rFonts w:ascii="Times New Roman" w:eastAsia="Times New Roman" w:hAnsi="Times New Roman" w:cs="Arial"/>
                <w:color w:val="808080"/>
                <w:sz w:val="14"/>
                <w:szCs w:val="14"/>
              </w:rPr>
              <w:t xml:space="preserve">, </w:t>
            </w:r>
            <w:smartTag w:uri="urn:schemas-microsoft-com:office:smarttags" w:element="country-region">
              <w:r w:rsidRPr="0061041F">
                <w:rPr>
                  <w:rFonts w:ascii="Times New Roman" w:eastAsia="Times New Roman" w:hAnsi="Times New Roman" w:cs="Arial"/>
                  <w:color w:val="808080"/>
                  <w:sz w:val="14"/>
                  <w:szCs w:val="14"/>
                </w:rPr>
                <w:t>South Africa</w:t>
              </w:r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. Private Bag X991174,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Sandton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2146, </w:t>
          </w:r>
          <w:smartTag w:uri="urn:schemas-microsoft-com:office:smarttags" w:element="place">
            <w:smartTag w:uri="urn:schemas-microsoft-com:office:smarttags" w:element="PlaceName">
              <w:smartTag w:uri="urn:schemas-microsoft-com:office:smarttags" w:element="country-region">
                <w:r w:rsidRPr="0061041F">
                  <w:rPr>
                    <w:rFonts w:ascii="Times New Roman" w:eastAsia="Times New Roman" w:hAnsi="Times New Roman" w:cs="Arial"/>
                    <w:color w:val="808080"/>
                    <w:sz w:val="14"/>
                    <w:szCs w:val="14"/>
                  </w:rPr>
                  <w:t>South Africa</w:t>
                </w:r>
              </w:smartTag>
            </w:smartTag>
          </w:smartTag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. Telephone: +27 11 520 7000, Facsimile: +27 11 520 8584, www.jse.co.za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Member of the World Federation of Exchanges</w:t>
          </w: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 xml:space="preserve">Executive Directors: </w:t>
          </w:r>
          <w:r w:rsidR="0032645C"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NF Newton-King 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(CEO), F Evans (CFO), JH Burke, LV Parsons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Non-Executive Directors: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HJ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Borkum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(Chairman), AD Botha, ZL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Combi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MR Johnston, DM Lawrence, W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Luhabe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A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Mazwai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NS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Nematswerani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Nyembezi-Heita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, N Payne, G </w:t>
          </w:r>
          <w:proofErr w:type="spellStart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>Serobe</w:t>
          </w:r>
          <w:proofErr w:type="spellEnd"/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 </w:t>
          </w: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Alternate Director: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J Berman </w:t>
          </w: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  <w:r w:rsidRPr="0061041F"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  <w:t>Company Secretary:</w:t>
          </w:r>
          <w:r w:rsidRPr="0061041F"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  <w:t xml:space="preserve"> GC Clarke</w:t>
          </w:r>
        </w:p>
      </w:tc>
    </w:tr>
    <w:bookmarkEnd w:id="5"/>
    <w:bookmarkEnd w:id="6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93754F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317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1317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3" w:name="LHS_JSE_Header"/>
    <w:bookmarkStart w:id="4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  <w:bookmarkEnd w:id="4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175C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E4C5D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2012-10-15T13:00:00+00:00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8494C09-8FB5-47CF-88EE-A014D97D2478}"/>
</file>

<file path=customXml/itemProps2.xml><?xml version="1.0" encoding="utf-8"?>
<ds:datastoreItem xmlns:ds="http://schemas.openxmlformats.org/officeDocument/2006/customXml" ds:itemID="{410FC6CD-0208-47A8-A6B8-3DAF190B2678}"/>
</file>

<file path=customXml/itemProps3.xml><?xml version="1.0" encoding="utf-8"?>
<ds:datastoreItem xmlns:ds="http://schemas.openxmlformats.org/officeDocument/2006/customXml" ds:itemID="{F36FC80C-5A99-43D5-B323-9EF5F1C476AD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</Template>
  <TotalTime>11</TotalTime>
  <Pages>1</Pages>
  <Words>175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YieldX Interest Rate Market Notice</vt:lpstr>
    </vt:vector>
  </TitlesOfParts>
  <Manager/>
  <Company/>
  <LinksUpToDate>false</LinksUpToDate>
  <CharactersWithSpaces>1188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Listing-ABN64-15Oct2012</dc:title>
  <dc:subject/>
  <dc:creator>Johannesburg Stock Exchange</dc:creator>
  <cp:keywords/>
  <cp:lastModifiedBy>Kea Sape</cp:lastModifiedBy>
  <cp:revision>10</cp:revision>
  <cp:lastPrinted>2012-01-03T09:35:00Z</cp:lastPrinted>
  <dcterms:created xsi:type="dcterms:W3CDTF">2012-03-13T10:41:00Z</dcterms:created>
  <dcterms:modified xsi:type="dcterms:W3CDTF">2012-10-15T07:36:00Z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283700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